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F15F0" w14:textId="52E9F949" w:rsidR="00027880" w:rsidRDefault="00027880" w:rsidP="009E62C6">
      <w:pPr>
        <w:contextualSpacing/>
        <w:rPr>
          <w:b/>
          <w:highlight w:val="yellow"/>
        </w:rPr>
      </w:pPr>
      <w:r>
        <w:rPr>
          <w:b/>
          <w:highlight w:val="yellow"/>
        </w:rPr>
        <w:t xml:space="preserve">Instructions: </w:t>
      </w:r>
    </w:p>
    <w:p w14:paraId="750D41C1" w14:textId="77777777" w:rsidR="00027880" w:rsidRDefault="00027880" w:rsidP="009E62C6">
      <w:pPr>
        <w:contextualSpacing/>
        <w:rPr>
          <w:b/>
          <w:highlight w:val="yellow"/>
        </w:rPr>
      </w:pPr>
    </w:p>
    <w:p w14:paraId="6D881392" w14:textId="75102AA9" w:rsidR="009E62C6" w:rsidRPr="00027880" w:rsidRDefault="009E62C6" w:rsidP="00027880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027880">
        <w:rPr>
          <w:b/>
          <w:highlight w:val="yellow"/>
        </w:rPr>
        <w:t>Fill in Your Personal Information on All Highlighted Sections Before Submitting this to the Court</w:t>
      </w:r>
    </w:p>
    <w:p w14:paraId="457ED5DC" w14:textId="3D976FD1" w:rsidR="009E62C6" w:rsidRDefault="009E62C6" w:rsidP="009E62C6">
      <w:pPr>
        <w:contextualSpacing/>
        <w:rPr>
          <w:b/>
          <w:highlight w:val="yellow"/>
        </w:rPr>
      </w:pPr>
    </w:p>
    <w:p w14:paraId="75A97818" w14:textId="5427DBF4" w:rsidR="00027880" w:rsidRPr="00027880" w:rsidRDefault="00027880" w:rsidP="00027880">
      <w:pPr>
        <w:pStyle w:val="ListParagraph"/>
        <w:numPr>
          <w:ilvl w:val="0"/>
          <w:numId w:val="1"/>
        </w:numPr>
        <w:rPr>
          <w:b/>
          <w:highlight w:val="yellow"/>
        </w:rPr>
      </w:pPr>
      <w:r>
        <w:rPr>
          <w:b/>
          <w:highlight w:val="yellow"/>
        </w:rPr>
        <w:t xml:space="preserve"> </w:t>
      </w:r>
      <w:r w:rsidRPr="00027880">
        <w:rPr>
          <w:b/>
          <w:highlight w:val="yellow"/>
        </w:rPr>
        <w:t xml:space="preserve">This Letter Should </w:t>
      </w:r>
      <w:proofErr w:type="gramStart"/>
      <w:r w:rsidRPr="00027880">
        <w:rPr>
          <w:b/>
          <w:highlight w:val="yellow"/>
        </w:rPr>
        <w:t>be</w:t>
      </w:r>
      <w:proofErr w:type="gramEnd"/>
      <w:r w:rsidRPr="00027880">
        <w:rPr>
          <w:b/>
          <w:highlight w:val="yellow"/>
        </w:rPr>
        <w:t xml:space="preserve"> Submitted Along</w:t>
      </w:r>
      <w:r>
        <w:rPr>
          <w:b/>
          <w:highlight w:val="yellow"/>
        </w:rPr>
        <w:t xml:space="preserve"> with Two Other Documents available in the Toolkit: (</w:t>
      </w:r>
      <w:proofErr w:type="spellStart"/>
      <w:r>
        <w:rPr>
          <w:b/>
          <w:highlight w:val="yellow"/>
        </w:rPr>
        <w:t>i</w:t>
      </w:r>
      <w:proofErr w:type="spellEnd"/>
      <w:r>
        <w:rPr>
          <w:b/>
          <w:highlight w:val="yellow"/>
        </w:rPr>
        <w:t>) The P</w:t>
      </w:r>
      <w:r w:rsidRPr="00027880">
        <w:rPr>
          <w:b/>
          <w:highlight w:val="yellow"/>
        </w:rPr>
        <w:t xml:space="preserve">ersonal </w:t>
      </w:r>
      <w:r>
        <w:rPr>
          <w:b/>
          <w:highlight w:val="yellow"/>
        </w:rPr>
        <w:t>B</w:t>
      </w:r>
      <w:r w:rsidRPr="00027880">
        <w:rPr>
          <w:b/>
          <w:highlight w:val="yellow"/>
        </w:rPr>
        <w:t xml:space="preserve">ond </w:t>
      </w:r>
      <w:r>
        <w:rPr>
          <w:b/>
          <w:highlight w:val="yellow"/>
        </w:rPr>
        <w:t>F</w:t>
      </w:r>
      <w:r w:rsidRPr="00027880">
        <w:rPr>
          <w:b/>
          <w:highlight w:val="yellow"/>
        </w:rPr>
        <w:t xml:space="preserve">orm and </w:t>
      </w:r>
      <w:r>
        <w:rPr>
          <w:b/>
          <w:highlight w:val="yellow"/>
        </w:rPr>
        <w:t xml:space="preserve">(ii) </w:t>
      </w:r>
      <w:r w:rsidRPr="00027880">
        <w:rPr>
          <w:b/>
          <w:highlight w:val="yellow"/>
        </w:rPr>
        <w:t>the Statement of Inability to Pay.</w:t>
      </w:r>
    </w:p>
    <w:p w14:paraId="411AA27F" w14:textId="182E041F" w:rsidR="009E62C6" w:rsidRDefault="009E62C6" w:rsidP="009E62C6">
      <w:pPr>
        <w:contextualSpacing/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3860E2FE" w14:textId="77777777" w:rsidR="00027880" w:rsidRPr="009E62C6" w:rsidRDefault="00027880" w:rsidP="009E62C6">
      <w:pPr>
        <w:contextualSpacing/>
        <w:rPr>
          <w:b/>
          <w:highlight w:val="yellow"/>
        </w:rPr>
      </w:pPr>
    </w:p>
    <w:p w14:paraId="5F818E59" w14:textId="69DC3CF0" w:rsidR="002A7165" w:rsidRDefault="007A09B0" w:rsidP="009E62C6">
      <w:pPr>
        <w:contextualSpacing/>
      </w:pPr>
      <w:r w:rsidRPr="007A09B0">
        <w:rPr>
          <w:highlight w:val="yellow"/>
        </w:rPr>
        <w:t>Date</w:t>
      </w:r>
    </w:p>
    <w:p w14:paraId="083ED396" w14:textId="77777777" w:rsidR="002A7165" w:rsidRDefault="002A7165" w:rsidP="002A7165">
      <w:pPr>
        <w:contextualSpacing/>
      </w:pPr>
    </w:p>
    <w:p w14:paraId="34905C34" w14:textId="77777777" w:rsidR="007A09B0" w:rsidRPr="00117BC2" w:rsidRDefault="007A09B0" w:rsidP="007A09B0">
      <w:pPr>
        <w:rPr>
          <w:highlight w:val="yellow"/>
        </w:rPr>
      </w:pPr>
      <w:r w:rsidRPr="00117BC2">
        <w:rPr>
          <w:highlight w:val="yellow"/>
        </w:rPr>
        <w:t>Court name</w:t>
      </w:r>
    </w:p>
    <w:p w14:paraId="212E124E" w14:textId="77777777" w:rsidR="007A09B0" w:rsidRDefault="007A09B0" w:rsidP="007A09B0">
      <w:r w:rsidRPr="00117BC2">
        <w:rPr>
          <w:highlight w:val="yellow"/>
        </w:rPr>
        <w:t>Court Address</w:t>
      </w:r>
    </w:p>
    <w:p w14:paraId="7F8104E3" w14:textId="77777777" w:rsidR="007A09B0" w:rsidRDefault="007A09B0" w:rsidP="007A09B0"/>
    <w:p w14:paraId="13A56E68" w14:textId="23F5A156" w:rsidR="007A09B0" w:rsidRPr="00117BC2" w:rsidRDefault="007A09B0" w:rsidP="007A09B0">
      <w:pPr>
        <w:rPr>
          <w:highlight w:val="yellow"/>
        </w:rPr>
      </w:pPr>
      <w:r>
        <w:t xml:space="preserve">Re: </w:t>
      </w:r>
      <w:r>
        <w:tab/>
      </w:r>
      <w:r w:rsidR="009E62C6">
        <w:rPr>
          <w:highlight w:val="yellow"/>
        </w:rPr>
        <w:t>Y</w:t>
      </w:r>
      <w:r w:rsidRPr="00117BC2">
        <w:rPr>
          <w:highlight w:val="yellow"/>
        </w:rPr>
        <w:t>our name, your date of birth, your driver license/state ID #</w:t>
      </w:r>
    </w:p>
    <w:p w14:paraId="4C893BA9" w14:textId="053A27EE" w:rsidR="007A09B0" w:rsidRDefault="007A09B0" w:rsidP="007A09B0">
      <w:r w:rsidRPr="00117BC2">
        <w:rPr>
          <w:highlight w:val="yellow"/>
        </w:rPr>
        <w:tab/>
        <w:t>You</w:t>
      </w:r>
      <w:r w:rsidR="00915BB1">
        <w:rPr>
          <w:highlight w:val="yellow"/>
        </w:rPr>
        <w:t>r</w:t>
      </w:r>
      <w:r w:rsidRPr="00117BC2">
        <w:rPr>
          <w:highlight w:val="yellow"/>
        </w:rPr>
        <w:t xml:space="preserve"> cause number(s)</w:t>
      </w:r>
    </w:p>
    <w:p w14:paraId="7C71D3D9" w14:textId="2B5DFE28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Dear Honorable </w:t>
      </w:r>
      <w:r w:rsidR="00443346">
        <w:rPr>
          <w:sz w:val="24"/>
          <w:szCs w:val="24"/>
        </w:rPr>
        <w:t xml:space="preserve">Presiding </w:t>
      </w:r>
      <w:r w:rsidR="007A09B0">
        <w:rPr>
          <w:sz w:val="24"/>
          <w:szCs w:val="24"/>
        </w:rPr>
        <w:t>Judge</w:t>
      </w:r>
      <w:r w:rsidR="005E256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14:paraId="35D92C56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33AE4C60" w14:textId="7CBC69AA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Please find attached a personal bond </w:t>
      </w:r>
      <w:r w:rsidR="00443346">
        <w:rPr>
          <w:sz w:val="24"/>
          <w:szCs w:val="24"/>
        </w:rPr>
        <w:t xml:space="preserve">for the open cases I have with your court.  I wish to resolve my tickets with your Court but cannot afford to pay the bond required by the Court.  I also cannot afford to hire a lawyer to post a surety bond.  </w:t>
      </w:r>
    </w:p>
    <w:p w14:paraId="79E147DC" w14:textId="77777777" w:rsidR="00443346" w:rsidRDefault="00443346" w:rsidP="002A7165">
      <w:pPr>
        <w:pStyle w:val="NormalWeb"/>
        <w:contextualSpacing/>
        <w:rPr>
          <w:sz w:val="24"/>
          <w:szCs w:val="24"/>
        </w:rPr>
      </w:pPr>
    </w:p>
    <w:p w14:paraId="40B4CA7A" w14:textId="0415C864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>On September 1, 2017</w:t>
      </w:r>
      <w:r w:rsidR="00027880">
        <w:rPr>
          <w:sz w:val="24"/>
          <w:szCs w:val="24"/>
        </w:rPr>
        <w:t>,</w:t>
      </w:r>
      <w:r>
        <w:rPr>
          <w:sz w:val="24"/>
          <w:szCs w:val="24"/>
        </w:rPr>
        <w:t xml:space="preserve"> legislative changes went into effect that changed the way that Municipal and Justice Courts administe</w:t>
      </w:r>
      <w:r w:rsidR="005E2560">
        <w:rPr>
          <w:sz w:val="24"/>
          <w:szCs w:val="24"/>
        </w:rPr>
        <w:t>r bail and bonds</w:t>
      </w:r>
      <w:r>
        <w:rPr>
          <w:sz w:val="24"/>
          <w:szCs w:val="24"/>
        </w:rPr>
        <w:t>.  Tex. Code of Crim. Proc. 45.016 now authorizes judges to use personal bonds to secure appearance.</w:t>
      </w:r>
      <w:r w:rsidR="00027880">
        <w:rPr>
          <w:sz w:val="24"/>
          <w:szCs w:val="24"/>
        </w:rPr>
        <w:t xml:space="preserve"> Pursuant to 45.016(b), a bail bond may not be required unless the court has determined that the defendant has sufficient resources to pay the bond, which I do not.</w:t>
      </w:r>
      <w:r>
        <w:rPr>
          <w:sz w:val="24"/>
          <w:szCs w:val="24"/>
        </w:rPr>
        <w:t xml:space="preserve">  </w:t>
      </w:r>
    </w:p>
    <w:p w14:paraId="72C88EB9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13183856" w14:textId="501B2CED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>I respectfully request that</w:t>
      </w:r>
      <w:r w:rsidR="005E2560">
        <w:rPr>
          <w:sz w:val="24"/>
          <w:szCs w:val="24"/>
        </w:rPr>
        <w:t xml:space="preserve"> the Court accept </w:t>
      </w:r>
      <w:r w:rsidR="00443346">
        <w:rPr>
          <w:sz w:val="24"/>
          <w:szCs w:val="24"/>
        </w:rPr>
        <w:t>the</w:t>
      </w:r>
      <w:r>
        <w:rPr>
          <w:sz w:val="24"/>
          <w:szCs w:val="24"/>
        </w:rPr>
        <w:t xml:space="preserve"> attache</w:t>
      </w:r>
      <w:r w:rsidR="00443346">
        <w:rPr>
          <w:sz w:val="24"/>
          <w:szCs w:val="24"/>
        </w:rPr>
        <w:t>d personal bond and scheduled my</w:t>
      </w:r>
      <w:r>
        <w:rPr>
          <w:sz w:val="24"/>
          <w:szCs w:val="24"/>
        </w:rPr>
        <w:t xml:space="preserve"> case</w:t>
      </w:r>
      <w:r w:rsidR="00443346">
        <w:rPr>
          <w:sz w:val="24"/>
          <w:szCs w:val="24"/>
        </w:rPr>
        <w:t>s</w:t>
      </w:r>
      <w:r>
        <w:rPr>
          <w:sz w:val="24"/>
          <w:szCs w:val="24"/>
        </w:rPr>
        <w:t xml:space="preserve"> for the n</w:t>
      </w:r>
      <w:r w:rsidR="005E2560">
        <w:rPr>
          <w:sz w:val="24"/>
          <w:szCs w:val="24"/>
        </w:rPr>
        <w:t xml:space="preserve">ext available pretrial docket. </w:t>
      </w:r>
      <w:r w:rsidR="007A09B0">
        <w:rPr>
          <w:sz w:val="24"/>
          <w:szCs w:val="24"/>
        </w:rPr>
        <w:t xml:space="preserve">I have also enclosed a Statement of Inability to Pay.  </w:t>
      </w:r>
    </w:p>
    <w:p w14:paraId="2335E8BA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662DE4DC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Thank you for your time in this matter. </w:t>
      </w:r>
    </w:p>
    <w:p w14:paraId="09B1BC18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028994FA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7324ED65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Sincerely, </w:t>
      </w:r>
    </w:p>
    <w:p w14:paraId="6AB42CD5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6C39BCF0" w14:textId="0A05CE48" w:rsidR="002A7165" w:rsidRPr="007A09B0" w:rsidRDefault="002A7165" w:rsidP="00443346">
      <w:pPr>
        <w:pStyle w:val="NormalWeb"/>
        <w:contextualSpacing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="007A09B0" w:rsidRPr="007A09B0">
        <w:rPr>
          <w:sz w:val="24"/>
          <w:szCs w:val="24"/>
          <w:highlight w:val="yellow"/>
        </w:rPr>
        <w:t>Name:</w:t>
      </w:r>
    </w:p>
    <w:p w14:paraId="7DC71895" w14:textId="5CC6FB4F" w:rsidR="00443346" w:rsidRPr="007A09B0" w:rsidRDefault="00443346" w:rsidP="00443346">
      <w:pPr>
        <w:pStyle w:val="NormalWeb"/>
        <w:ind w:firstLine="720"/>
        <w:contextualSpacing/>
        <w:rPr>
          <w:sz w:val="24"/>
          <w:szCs w:val="24"/>
          <w:highlight w:val="yellow"/>
        </w:rPr>
      </w:pPr>
      <w:r w:rsidRPr="007A09B0">
        <w:rPr>
          <w:sz w:val="24"/>
          <w:szCs w:val="24"/>
          <w:highlight w:val="yellow"/>
        </w:rPr>
        <w:t>Address:</w:t>
      </w:r>
    </w:p>
    <w:p w14:paraId="58A3F557" w14:textId="2507FD2C" w:rsidR="00443346" w:rsidRDefault="00443346" w:rsidP="00443346">
      <w:pPr>
        <w:pStyle w:val="NormalWeb"/>
        <w:ind w:firstLine="720"/>
        <w:contextualSpacing/>
        <w:rPr>
          <w:sz w:val="24"/>
          <w:szCs w:val="24"/>
        </w:rPr>
      </w:pPr>
      <w:r w:rsidRPr="007A09B0">
        <w:rPr>
          <w:sz w:val="24"/>
          <w:szCs w:val="24"/>
          <w:highlight w:val="yellow"/>
        </w:rPr>
        <w:t>Phone:</w:t>
      </w:r>
      <w:r>
        <w:rPr>
          <w:sz w:val="24"/>
          <w:szCs w:val="24"/>
        </w:rPr>
        <w:t xml:space="preserve"> </w:t>
      </w:r>
    </w:p>
    <w:p w14:paraId="7E122976" w14:textId="77777777" w:rsidR="002A7165" w:rsidRDefault="002A7165" w:rsidP="002A7165">
      <w:pPr>
        <w:pStyle w:val="NormalWeb"/>
        <w:contextualSpacing/>
        <w:rPr>
          <w:sz w:val="24"/>
          <w:szCs w:val="24"/>
        </w:rPr>
      </w:pPr>
    </w:p>
    <w:p w14:paraId="610A33C2" w14:textId="77777777" w:rsidR="002A7165" w:rsidRDefault="002A7165" w:rsidP="002A7165">
      <w:pPr>
        <w:contextualSpacing/>
        <w:rPr>
          <w:rStyle w:val="lrzxr"/>
          <w:rFonts w:eastAsia="Times New Roman" w:cs="Times New Roman"/>
        </w:rPr>
      </w:pPr>
      <w:bookmarkStart w:id="0" w:name="_GoBack"/>
      <w:bookmarkEnd w:id="0"/>
    </w:p>
    <w:p w14:paraId="5F708286" w14:textId="77777777" w:rsidR="002A7165" w:rsidRDefault="002A7165" w:rsidP="002A7165">
      <w:pPr>
        <w:contextualSpacing/>
      </w:pPr>
    </w:p>
    <w:sectPr w:rsidR="002A7165" w:rsidSect="00B66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6F4"/>
    <w:multiLevelType w:val="hybridMultilevel"/>
    <w:tmpl w:val="E26849AE"/>
    <w:lvl w:ilvl="0" w:tplc="604C9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5"/>
    <w:rsid w:val="00027880"/>
    <w:rsid w:val="000A1ECA"/>
    <w:rsid w:val="002A7165"/>
    <w:rsid w:val="00443346"/>
    <w:rsid w:val="00490226"/>
    <w:rsid w:val="00506A8B"/>
    <w:rsid w:val="005E2560"/>
    <w:rsid w:val="00646F5A"/>
    <w:rsid w:val="006B590E"/>
    <w:rsid w:val="007636C0"/>
    <w:rsid w:val="007A09B0"/>
    <w:rsid w:val="007F65EC"/>
    <w:rsid w:val="00915BB1"/>
    <w:rsid w:val="009E62C6"/>
    <w:rsid w:val="00B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6DC46"/>
  <w14:defaultImageDpi w14:val="300"/>
  <w15:docId w15:val="{438BA758-5148-4E5E-B214-875AEB6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2A7165"/>
  </w:style>
  <w:style w:type="paragraph" w:styleId="NormalWeb">
    <w:name w:val="Normal (Web)"/>
    <w:basedOn w:val="Normal"/>
    <w:uiPriority w:val="99"/>
    <w:unhideWhenUsed/>
    <w:rsid w:val="002A71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165"/>
    <w:rPr>
      <w:color w:val="0000FF"/>
      <w:u w:val="single"/>
    </w:rPr>
  </w:style>
  <w:style w:type="character" w:customStyle="1" w:styleId="xbe">
    <w:name w:val="_xbe"/>
    <w:basedOn w:val="DefaultParagraphFont"/>
    <w:rsid w:val="005E2560"/>
  </w:style>
  <w:style w:type="paragraph" w:styleId="ListParagraph">
    <w:name w:val="List Paragraph"/>
    <w:basedOn w:val="Normal"/>
    <w:uiPriority w:val="34"/>
    <w:qFormat/>
    <w:rsid w:val="000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TFDP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Jo Dixon</dc:creator>
  <cp:keywords/>
  <dc:description/>
  <cp:lastModifiedBy>Mary Mergler</cp:lastModifiedBy>
  <cp:revision>2</cp:revision>
  <dcterms:created xsi:type="dcterms:W3CDTF">2020-01-29T15:18:00Z</dcterms:created>
  <dcterms:modified xsi:type="dcterms:W3CDTF">2020-01-29T15:18:00Z</dcterms:modified>
</cp:coreProperties>
</file>